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27FD" w14:textId="0C3C4D37" w:rsidR="00A105F9" w:rsidRPr="00A105F9" w:rsidRDefault="00A105F9" w:rsidP="007509D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A105F9"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Бахов</w:t>
      </w:r>
      <w:r w:rsidRPr="00A105F9"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A105F9"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Іван</w:t>
      </w:r>
      <w:r w:rsidRPr="00A105F9"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A105F9">
        <w:rPr>
          <w:rFonts w:ascii="Times New Roman" w:eastAsia="Microsoft Sans Serif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Степанович</w:t>
      </w:r>
    </w:p>
    <w:p w14:paraId="2774D1D1" w14:textId="47FC3EAD" w:rsidR="00077B92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7731E3" wp14:editId="4E745A46">
            <wp:extent cx="1432560" cy="1432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F9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453718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 xml:space="preserve">        </w:t>
      </w:r>
      <w:r w:rsidRPr="00A105F9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14:paraId="32FD5B26" w14:textId="278CD5F0" w:rsidR="00C974A5" w:rsidRPr="00C974A5" w:rsidRDefault="00C974A5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73144F">
          <w:rPr>
            <w:rStyle w:val="a3"/>
            <w:rFonts w:ascii="Times New Roman" w:hAnsi="Times New Roman" w:cs="Times New Roman"/>
            <w:sz w:val="28"/>
            <w:szCs w:val="28"/>
          </w:rPr>
          <w:t>https://scholar.google.com.ua/citations?user=UYmTcCAAAAAJ&amp;hl=ru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344154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кваліфікації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останні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</w:p>
    <w:p w14:paraId="61AD46D5" w14:textId="03F9FED2" w:rsidR="00A105F9" w:rsidRPr="00A105F9" w:rsidRDefault="00A105F9" w:rsidP="007509D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ПрАТ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«ВНЗ «МАУП»,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свідоцтво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ПК №00127522/004224-20, «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Особливості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субтитрування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як типу перекладу (на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матеріалі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українських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субтитрів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англомовних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фільмів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)» 2020 р, 7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кредитів</w:t>
      </w:r>
      <w:proofErr w:type="spellEnd"/>
      <w:r w:rsidR="00CA77D3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  <w:lang w:bidi="uk-UA"/>
        </w:rPr>
        <w:t>(210 год.)</w:t>
      </w:r>
    </w:p>
    <w:p w14:paraId="794FE77B" w14:textId="30372543" w:rsidR="00A105F9" w:rsidRPr="00A105F9" w:rsidRDefault="00A105F9" w:rsidP="007509D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ПрАТ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«ВНЗ «МАУП»,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bidi="uk-UA"/>
        </w:rPr>
        <w:t>свідоцтво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bidi="uk-UA"/>
        </w:rPr>
        <w:t xml:space="preserve"> ПК № 00127522/004381-20, </w:t>
      </w:r>
      <w:r w:rsidR="00453718" w:rsidRPr="00453718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академічних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>»,</w:t>
      </w:r>
      <w:r w:rsidR="00453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2020 р,</w:t>
      </w:r>
      <w:r w:rsidRPr="00A10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="00453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(210 год.)</w:t>
      </w:r>
    </w:p>
    <w:p w14:paraId="097048CE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C6FB4" w14:textId="73933F1F" w:rsidR="007509D2" w:rsidRPr="007509D2" w:rsidRDefault="007509D2" w:rsidP="007509D2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Публікації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у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періодичних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наукових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виданнях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,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що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включені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до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переліку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фахових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видань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України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, до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наукометричних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баз,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зокрема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Scopus, Web </w:t>
      </w:r>
      <w:proofErr w:type="spellStart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>of</w:t>
      </w:r>
      <w:proofErr w:type="spellEnd"/>
      <w:r w:rsidRPr="007509D2">
        <w:rPr>
          <w:rFonts w:ascii="Times New Roman" w:hAnsi="Times New Roman" w:cs="Times New Roman"/>
          <w:b/>
          <w:bCs/>
          <w:iCs/>
          <w:sz w:val="28"/>
          <w:szCs w:val="28"/>
          <w:lang w:val="ru-UA"/>
        </w:rPr>
        <w:t xml:space="preserve"> Science Core Collection:</w:t>
      </w:r>
    </w:p>
    <w:p w14:paraId="7A1147E7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>1.</w:t>
      </w:r>
      <w:hyperlink r:id="rId7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Analysing the Impact of Artificial Intelligence on the Development of Contemporary Philology: The Use of Automated Tools in Linguistic Research</w:t>
        </w:r>
      </w:hyperlink>
    </w:p>
    <w:p w14:paraId="040050B3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Hrachova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N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Ishchuk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L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Dzhydzhora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>. Archives des Sciences– 2024</w:t>
      </w:r>
    </w:p>
    <w:p w14:paraId="1B24862C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hyperlink r:id="rId8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Beyond the Dictionary: Redefining Translation Education with Artificial Intelligence-Assisted App Design and Training</w:t>
        </w:r>
      </w:hyperlink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N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Bilous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M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Saiko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S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Isaienko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S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Hurinchuk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Nozhovnik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> - International Journal of Learning, Teaching and Educational Research, 2024</w:t>
      </w:r>
    </w:p>
    <w:p w14:paraId="633C00BA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Лінгвопоетика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як метод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тексту. Калашник О.В. Бахов І. С., Худа Н.С.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записки ТНУ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>, 2024.</w:t>
      </w:r>
    </w:p>
    <w:p w14:paraId="0FF4C8FF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hyperlink r:id="rId9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Integration of ICT for training future teachers: example of the course on practice of oral and written speech: English</w:t>
        </w:r>
      </w:hyperlink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05F9">
        <w:rPr>
          <w:rFonts w:ascii="Times New Roman" w:hAnsi="Times New Roman" w:cs="Times New Roman"/>
          <w:sz w:val="28"/>
          <w:szCs w:val="28"/>
        </w:rPr>
        <w:t>КА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Бровко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05F9">
        <w:rPr>
          <w:rFonts w:ascii="Times New Roman" w:hAnsi="Times New Roman" w:cs="Times New Roman"/>
          <w:sz w:val="28"/>
          <w:szCs w:val="28"/>
        </w:rPr>
        <w:t>ОМ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Онаць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05F9">
        <w:rPr>
          <w:rFonts w:ascii="Times New Roman" w:hAnsi="Times New Roman" w:cs="Times New Roman"/>
          <w:sz w:val="28"/>
          <w:szCs w:val="28"/>
        </w:rPr>
        <w:t>ДВ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Костенко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05F9">
        <w:rPr>
          <w:rFonts w:ascii="Times New Roman" w:hAnsi="Times New Roman" w:cs="Times New Roman"/>
          <w:sz w:val="28"/>
          <w:szCs w:val="28"/>
        </w:rPr>
        <w:t>ЛВ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Кучерява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05F9">
        <w:rPr>
          <w:rFonts w:ascii="Times New Roman" w:hAnsi="Times New Roman" w:cs="Times New Roman"/>
          <w:sz w:val="28"/>
          <w:szCs w:val="28"/>
        </w:rPr>
        <w:t>ІС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Бахов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 -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Revista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Conrado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>, 2024</w:t>
      </w:r>
    </w:p>
    <w:p w14:paraId="3CCFA7EB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hyperlink r:id="rId10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Cultural challenges in education: strategies for consideration of various intercultural aspects in the educational process</w:t>
        </w:r>
      </w:hyperlink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Y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Terebushko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Osaulchyk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Ryhina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 - Multidisciplinary Science Journal, 2024</w:t>
      </w:r>
    </w:p>
    <w:p w14:paraId="0569AE94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hyperlink r:id="rId11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Tourist pilgrimage routes of the Holy Apostles: Transformation of sacred routes as modern means of international communication</w:t>
        </w:r>
      </w:hyperlink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S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Panchenko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Pavelchuk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Kostenko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 -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Relações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Internacionais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no Mundo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Atual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>, 2023</w:t>
      </w:r>
    </w:p>
    <w:p w14:paraId="425B0CD4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07E92C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F9">
        <w:rPr>
          <w:rFonts w:ascii="Times New Roman" w:hAnsi="Times New Roman" w:cs="Times New Roman"/>
          <w:b/>
          <w:sz w:val="28"/>
          <w:szCs w:val="28"/>
        </w:rPr>
        <w:t>П</w:t>
      </w:r>
      <w:r w:rsidRPr="00A105F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105F9">
        <w:rPr>
          <w:rFonts w:ascii="Times New Roman" w:hAnsi="Times New Roman" w:cs="Times New Roman"/>
          <w:b/>
          <w:sz w:val="28"/>
          <w:szCs w:val="28"/>
        </w:rPr>
        <w:t xml:space="preserve"> 38.</w:t>
      </w:r>
      <w:proofErr w:type="spellStart"/>
      <w:r w:rsidRPr="00A105F9">
        <w:rPr>
          <w:rFonts w:ascii="Times New Roman" w:hAnsi="Times New Roman" w:cs="Times New Roman"/>
          <w:b/>
          <w:sz w:val="28"/>
          <w:szCs w:val="28"/>
          <w:lang w:val="uk-UA"/>
        </w:rPr>
        <w:t>пп</w:t>
      </w:r>
      <w:proofErr w:type="spellEnd"/>
      <w:r w:rsidRPr="00A105F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105F9">
        <w:rPr>
          <w:rFonts w:ascii="Times New Roman" w:hAnsi="Times New Roman" w:cs="Times New Roman"/>
          <w:b/>
          <w:sz w:val="28"/>
          <w:szCs w:val="28"/>
        </w:rPr>
        <w:t>4</w:t>
      </w:r>
    </w:p>
    <w:p w14:paraId="5C8913C0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F9">
        <w:rPr>
          <w:rFonts w:ascii="Times New Roman" w:hAnsi="Times New Roman" w:cs="Times New Roman"/>
          <w:sz w:val="28"/>
          <w:szCs w:val="28"/>
        </w:rPr>
        <w:t xml:space="preserve">Бахов І.С.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) 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>, МАУП, 2021. – 14 с.</w:t>
      </w:r>
    </w:p>
    <w:p w14:paraId="11C793A1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F9">
        <w:rPr>
          <w:rFonts w:ascii="Times New Roman" w:hAnsi="Times New Roman" w:cs="Times New Roman"/>
          <w:sz w:val="28"/>
          <w:szCs w:val="28"/>
        </w:rPr>
        <w:t xml:space="preserve">Бахов І.С. 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) 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>, МАУП, 2021. – 14 с.</w:t>
      </w:r>
    </w:p>
    <w:p w14:paraId="30774A07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F9">
        <w:rPr>
          <w:rFonts w:ascii="Times New Roman" w:hAnsi="Times New Roman" w:cs="Times New Roman"/>
          <w:sz w:val="28"/>
          <w:szCs w:val="28"/>
        </w:rPr>
        <w:t xml:space="preserve">Бахов І.С.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Практикум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перекладуз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>, МАУП, 2021. – 18 с.</w:t>
      </w:r>
    </w:p>
    <w:p w14:paraId="6B5FAD68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A7440" w14:textId="77777777" w:rsid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Найважливіші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публікації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останні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</w:p>
    <w:p w14:paraId="33125355" w14:textId="1CC6B92B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</w:rPr>
        <w:t xml:space="preserve">1.Бахов І.С.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A105F9">
        <w:rPr>
          <w:rFonts w:ascii="Times New Roman" w:hAnsi="Times New Roman" w:cs="Times New Roman"/>
          <w:sz w:val="28"/>
          <w:szCs w:val="28"/>
        </w:rPr>
        <w:t xml:space="preserve">. 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Philological and pedagogical studies. Proceedings of the International Scientific and Practical Online Conference “Philological and pedagogical studies in 21st Century national and international Science”. Kyiv. 2020. </w:t>
      </w:r>
      <w:r w:rsidRPr="00A105F9">
        <w:rPr>
          <w:rFonts w:ascii="Times New Roman" w:hAnsi="Times New Roman" w:cs="Times New Roman"/>
          <w:sz w:val="28"/>
          <w:szCs w:val="28"/>
        </w:rPr>
        <w:t>КНУ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Тараса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Шевченка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>. Pp. 156-160</w:t>
      </w:r>
    </w:p>
    <w:p w14:paraId="6113AC42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A105F9">
        <w:rPr>
          <w:rFonts w:ascii="Times New Roman" w:hAnsi="Times New Roman" w:cs="Times New Roman"/>
          <w:sz w:val="28"/>
          <w:szCs w:val="28"/>
        </w:rPr>
        <w:t>Бахов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І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05F9">
        <w:rPr>
          <w:rFonts w:ascii="Times New Roman" w:hAnsi="Times New Roman" w:cs="Times New Roman"/>
          <w:sz w:val="28"/>
          <w:szCs w:val="28"/>
        </w:rPr>
        <w:t>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практика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у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поліетнічному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наук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міжвузівський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державного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lastRenderedPageBreak/>
        <w:t>Франка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A105F9">
        <w:rPr>
          <w:rFonts w:ascii="Times New Roman" w:hAnsi="Times New Roman" w:cs="Times New Roman"/>
          <w:sz w:val="28"/>
          <w:szCs w:val="28"/>
        </w:rPr>
        <w:t>Гельветика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», 2020. –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29. </w:t>
      </w:r>
      <w:r w:rsidRPr="00A105F9">
        <w:rPr>
          <w:rFonts w:ascii="Times New Roman" w:hAnsi="Times New Roman" w:cs="Times New Roman"/>
          <w:sz w:val="28"/>
          <w:szCs w:val="28"/>
        </w:rPr>
        <w:t>Том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1. – </w:t>
      </w:r>
      <w:r w:rsidRPr="00A105F9">
        <w:rPr>
          <w:rFonts w:ascii="Times New Roman" w:hAnsi="Times New Roman" w:cs="Times New Roman"/>
          <w:sz w:val="28"/>
          <w:szCs w:val="28"/>
        </w:rPr>
        <w:t>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>. 192-203.</w:t>
      </w:r>
    </w:p>
    <w:p w14:paraId="4AC44BA6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I. S.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Osobliwosci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wykorzystania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platformy «translator’s amanuensis 2020»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przez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tlumaczy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jako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srodka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postedycji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№6, 2020. </w:t>
      </w:r>
      <w:proofErr w:type="spellStart"/>
      <w:r w:rsidRPr="00A105F9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A105F9">
        <w:rPr>
          <w:rFonts w:ascii="Times New Roman" w:hAnsi="Times New Roman" w:cs="Times New Roman"/>
          <w:sz w:val="28"/>
          <w:szCs w:val="28"/>
        </w:rPr>
        <w:t>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>. 84-99</w:t>
      </w:r>
    </w:p>
    <w:p w14:paraId="6796F9D1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hyperlink r:id="rId12" w:history="1"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ТЕОРЕТИЧНІ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ТА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ПРАКТИЧНІ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ОСОБЛИВОСТІ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ПЕРЕКЛАДУ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З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УКРАЇНСЬКОЇ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АНГЛІЙСЬКУ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МОВУ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,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ЯК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МЕТОД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ОРГАНІЗАЦІЇ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САМОСТІЙНОГО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ВИВЧЕННЯ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ІНОЗЕМНОЇ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МОВИ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УЧНІВ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СТАРШИХ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КЛАСІВ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ЗАГАЛЬНООСВІТНЬОЇ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Pr="00A105F9">
          <w:rPr>
            <w:rStyle w:val="a3"/>
            <w:rFonts w:ascii="Times New Roman" w:hAnsi="Times New Roman" w:cs="Times New Roman"/>
            <w:sz w:val="28"/>
            <w:szCs w:val="28"/>
          </w:rPr>
          <w:t>ШКОЛИ</w:t>
        </w:r>
      </w:hyperlink>
    </w:p>
    <w:p w14:paraId="25FAB0F4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</w:rPr>
        <w:t>ТС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Заря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05F9">
        <w:rPr>
          <w:rFonts w:ascii="Times New Roman" w:hAnsi="Times New Roman" w:cs="Times New Roman"/>
          <w:sz w:val="28"/>
          <w:szCs w:val="28"/>
        </w:rPr>
        <w:t>ІС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05F9">
        <w:rPr>
          <w:rFonts w:ascii="Times New Roman" w:hAnsi="Times New Roman" w:cs="Times New Roman"/>
          <w:sz w:val="28"/>
          <w:szCs w:val="28"/>
        </w:rPr>
        <w:t>Бахов</w:t>
      </w:r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 - The 10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International scientific and practical conference “Science, innovations and education: problems and prospects”(May 4-6, 2022) CPN Publishing Group, Tokyo, Japan. 2022. 624 p., 2022</w:t>
      </w:r>
    </w:p>
    <w:p w14:paraId="1D6334F1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05F9">
        <w:rPr>
          <w:rFonts w:ascii="Times New Roman" w:hAnsi="Times New Roman" w:cs="Times New Roman"/>
          <w:sz w:val="28"/>
          <w:szCs w:val="28"/>
          <w:lang w:val="en-US"/>
        </w:rPr>
        <w:t>5.</w:t>
      </w:r>
      <w:hyperlink r:id="rId13" w:history="1"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Adaptation of digital gamification in professional education amid martial law </w:t>
        </w:r>
        <w:proofErr w:type="spellStart"/>
        <w:r w:rsidRPr="00A105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challenges</w:t>
        </w:r>
      </w:hyperlink>
      <w:r w:rsidRPr="00A105F9">
        <w:rPr>
          <w:rFonts w:ascii="Times New Roman" w:hAnsi="Times New Roman" w:cs="Times New Roman"/>
          <w:sz w:val="28"/>
          <w:szCs w:val="28"/>
          <w:lang w:val="en-US"/>
        </w:rPr>
        <w:t>Lohvynenko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O.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Kozub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Bakhov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Palamarchuk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S,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Burak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V-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Salud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Ciencia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Tecnología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-Serie de </w:t>
      </w:r>
      <w:proofErr w:type="spellStart"/>
      <w:r w:rsidRPr="00A105F9">
        <w:rPr>
          <w:rFonts w:ascii="Times New Roman" w:hAnsi="Times New Roman" w:cs="Times New Roman"/>
          <w:sz w:val="28"/>
          <w:szCs w:val="28"/>
          <w:lang w:val="en-US"/>
        </w:rPr>
        <w:t>Conferencias</w:t>
      </w:r>
      <w:proofErr w:type="spellEnd"/>
      <w:r w:rsidRPr="00A105F9">
        <w:rPr>
          <w:rFonts w:ascii="Times New Roman" w:hAnsi="Times New Roman" w:cs="Times New Roman"/>
          <w:sz w:val="28"/>
          <w:szCs w:val="28"/>
          <w:lang w:val="en-US"/>
        </w:rPr>
        <w:t xml:space="preserve"> №3, 2024</w:t>
      </w:r>
    </w:p>
    <w:p w14:paraId="5B9B2B39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34541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5F9">
        <w:rPr>
          <w:rFonts w:ascii="Times New Roman" w:hAnsi="Times New Roman" w:cs="Times New Roman"/>
          <w:bCs/>
          <w:sz w:val="28"/>
          <w:szCs w:val="28"/>
          <w:lang w:val="uk-UA"/>
        </w:rPr>
        <w:t>Керівництво студентським гуртком «Лінгвіст» з вивчення іноземних мов</w:t>
      </w:r>
    </w:p>
    <w:p w14:paraId="15B013BA" w14:textId="77777777" w:rsidR="00A105F9" w:rsidRPr="00A105F9" w:rsidRDefault="00A105F9" w:rsidP="007509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2E5BF" w14:textId="77777777" w:rsid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Співпраця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підприємствами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останні</w:t>
      </w:r>
      <w:proofErr w:type="spellEnd"/>
      <w:r w:rsidRPr="007509D2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7509D2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</w:p>
    <w:p w14:paraId="3779165D" w14:textId="4601E99D" w:rsid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 w:rsidRPr="007509D2">
        <w:rPr>
          <w:rFonts w:ascii="Times New Roman" w:hAnsi="Times New Roman" w:cs="Times New Roman"/>
          <w:bCs/>
          <w:sz w:val="28"/>
          <w:szCs w:val="28"/>
        </w:rPr>
        <w:t>Перекладач</w:t>
      </w:r>
      <w:proofErr w:type="spellEnd"/>
      <w:r w:rsidRPr="007509D2">
        <w:rPr>
          <w:rFonts w:ascii="Times New Roman" w:hAnsi="Times New Roman" w:cs="Times New Roman"/>
          <w:bCs/>
          <w:sz w:val="28"/>
          <w:szCs w:val="28"/>
        </w:rPr>
        <w:t xml:space="preserve"> Бюро </w:t>
      </w:r>
      <w:proofErr w:type="spellStart"/>
      <w:r w:rsidRPr="007509D2">
        <w:rPr>
          <w:rFonts w:ascii="Times New Roman" w:hAnsi="Times New Roman" w:cs="Times New Roman"/>
          <w:bCs/>
          <w:sz w:val="28"/>
          <w:szCs w:val="28"/>
        </w:rPr>
        <w:t>перекладів</w:t>
      </w:r>
      <w:proofErr w:type="spellEnd"/>
      <w:r w:rsidRPr="007509D2">
        <w:rPr>
          <w:rFonts w:ascii="Times New Roman" w:hAnsi="Times New Roman" w:cs="Times New Roman"/>
          <w:bCs/>
          <w:sz w:val="28"/>
          <w:szCs w:val="28"/>
        </w:rPr>
        <w:t xml:space="preserve"> «ЮР КЛІ» м. </w:t>
      </w:r>
      <w:proofErr w:type="spellStart"/>
      <w:r w:rsidRPr="007509D2">
        <w:rPr>
          <w:rFonts w:ascii="Times New Roman" w:hAnsi="Times New Roman" w:cs="Times New Roman"/>
          <w:bCs/>
          <w:sz w:val="28"/>
          <w:szCs w:val="28"/>
        </w:rPr>
        <w:t>Київ</w:t>
      </w:r>
      <w:proofErr w:type="spellEnd"/>
    </w:p>
    <w:p w14:paraId="327EFD8A" w14:textId="12007AF0" w:rsidR="00A105F9" w:rsidRPr="00A105F9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A105F9" w:rsidRPr="00A105F9">
        <w:rPr>
          <w:rFonts w:ascii="Times New Roman" w:hAnsi="Times New Roman" w:cs="Times New Roman"/>
          <w:bCs/>
          <w:sz w:val="28"/>
          <w:szCs w:val="28"/>
          <w:lang w:val="uk-UA"/>
        </w:rPr>
        <w:t>ТОВ «Сатурн»  перекладач</w:t>
      </w:r>
    </w:p>
    <w:p w14:paraId="6E072C86" w14:textId="19705150" w:rsidR="00A105F9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спеціалізованих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установах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останні</w:t>
      </w:r>
      <w:proofErr w:type="spellEnd"/>
      <w:r w:rsidRPr="007509D2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7509D2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</w:p>
    <w:p w14:paraId="73B37FFA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Член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редколегії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журналу «Молодь і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ринок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» (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Дрогобич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48418172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Член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редколегії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журналу «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Вісник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Київського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Національного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університету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Тараса Шевченка.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Соціальна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робота»</w:t>
      </w:r>
    </w:p>
    <w:p w14:paraId="140FD459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Член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редколегії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журналу «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Challenges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in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Education» (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Харків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3E521D51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Член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редколегії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журналу «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Збірник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наукових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праць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Східноєвропейського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національного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університету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Лесі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Українки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Актуальні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іноземної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філології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»</w:t>
      </w:r>
    </w:p>
    <w:p w14:paraId="6F3B9519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Рецензент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наукових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статей журналу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Jurnal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Perspektif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Pembiayaan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dan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Pembangunan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Daerah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Індонезія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5BD3D6C4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509D2">
        <w:rPr>
          <w:rFonts w:ascii="Times New Roman" w:hAnsi="Times New Roman" w:cs="Times New Roman"/>
          <w:sz w:val="28"/>
          <w:szCs w:val="28"/>
          <w:lang w:val="ru-UA"/>
        </w:rPr>
        <w:t>Член-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кореспондент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Міжнародної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Академії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Наук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Педагогічної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з 2012 р.</w:t>
      </w:r>
    </w:p>
    <w:p w14:paraId="68E3129D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Віце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-президент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Міжнародної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Академії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Інноваційних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Технологій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7509D2">
        <w:rPr>
          <w:rFonts w:ascii="Times New Roman" w:hAnsi="Times New Roman" w:cs="Times New Roman"/>
          <w:sz w:val="28"/>
          <w:szCs w:val="28"/>
          <w:lang w:val="ru-UA"/>
        </w:rPr>
        <w:t>Україна</w:t>
      </w:r>
      <w:proofErr w:type="spellEnd"/>
      <w:r w:rsidRPr="007509D2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04EC1F91" w14:textId="77777777" w:rsidR="007509D2" w:rsidRPr="007509D2" w:rsidRDefault="007509D2" w:rsidP="00750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7509D2" w:rsidRPr="0075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51AD"/>
    <w:multiLevelType w:val="hybridMultilevel"/>
    <w:tmpl w:val="44549890"/>
    <w:lvl w:ilvl="0" w:tplc="93DAB00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8" w:hanging="360"/>
      </w:pPr>
    </w:lvl>
    <w:lvl w:ilvl="2" w:tplc="2000001B" w:tentative="1">
      <w:start w:val="1"/>
      <w:numFmt w:val="lowerRoman"/>
      <w:lvlText w:val="%3."/>
      <w:lvlJc w:val="right"/>
      <w:pPr>
        <w:ind w:left="1798" w:hanging="180"/>
      </w:pPr>
    </w:lvl>
    <w:lvl w:ilvl="3" w:tplc="2000000F" w:tentative="1">
      <w:start w:val="1"/>
      <w:numFmt w:val="decimal"/>
      <w:lvlText w:val="%4."/>
      <w:lvlJc w:val="left"/>
      <w:pPr>
        <w:ind w:left="2518" w:hanging="360"/>
      </w:pPr>
    </w:lvl>
    <w:lvl w:ilvl="4" w:tplc="20000019" w:tentative="1">
      <w:start w:val="1"/>
      <w:numFmt w:val="lowerLetter"/>
      <w:lvlText w:val="%5."/>
      <w:lvlJc w:val="left"/>
      <w:pPr>
        <w:ind w:left="3238" w:hanging="360"/>
      </w:pPr>
    </w:lvl>
    <w:lvl w:ilvl="5" w:tplc="2000001B" w:tentative="1">
      <w:start w:val="1"/>
      <w:numFmt w:val="lowerRoman"/>
      <w:lvlText w:val="%6."/>
      <w:lvlJc w:val="right"/>
      <w:pPr>
        <w:ind w:left="3958" w:hanging="180"/>
      </w:pPr>
    </w:lvl>
    <w:lvl w:ilvl="6" w:tplc="2000000F" w:tentative="1">
      <w:start w:val="1"/>
      <w:numFmt w:val="decimal"/>
      <w:lvlText w:val="%7."/>
      <w:lvlJc w:val="left"/>
      <w:pPr>
        <w:ind w:left="4678" w:hanging="360"/>
      </w:pPr>
    </w:lvl>
    <w:lvl w:ilvl="7" w:tplc="20000019" w:tentative="1">
      <w:start w:val="1"/>
      <w:numFmt w:val="lowerLetter"/>
      <w:lvlText w:val="%8."/>
      <w:lvlJc w:val="left"/>
      <w:pPr>
        <w:ind w:left="5398" w:hanging="360"/>
      </w:pPr>
    </w:lvl>
    <w:lvl w:ilvl="8" w:tplc="200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0A"/>
    <w:rsid w:val="00077B92"/>
    <w:rsid w:val="00453718"/>
    <w:rsid w:val="007509D2"/>
    <w:rsid w:val="00A105F9"/>
    <w:rsid w:val="00A12E0A"/>
    <w:rsid w:val="00C974A5"/>
    <w:rsid w:val="00CA77D3"/>
    <w:rsid w:val="00D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98DF"/>
  <w15:chartTrackingRefBased/>
  <w15:docId w15:val="{CDA27D07-FE10-4211-97C0-AC1DA64D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5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scholar?oi=bibs&amp;cluster=17324800218863597386&amp;btnI=1&amp;hl=ru" TargetMode="External"/><Relationship Id="rId13" Type="http://schemas.openxmlformats.org/officeDocument/2006/relationships/hyperlink" Target="https://scholar.google.com.ua/scholar?oi=bibs&amp;cluster=16533308505049204417&amp;btnI=1&amp;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scholar?oi=bibs&amp;cluster=1583235963115000522&amp;btnI=1&amp;hl=ru" TargetMode="External"/><Relationship Id="rId12" Type="http://schemas.openxmlformats.org/officeDocument/2006/relationships/hyperlink" Target="https://scholar.google.com.ua/scholar?oi=bibs&amp;cluster=646130564529648897&amp;btnI=1&amp;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UYmTcCAAAAAJ&amp;hl=ru" TargetMode="External"/><Relationship Id="rId11" Type="http://schemas.openxmlformats.org/officeDocument/2006/relationships/hyperlink" Target="https://scholar.google.com.ua/scholar?oi=bibs&amp;cluster=5722685430001096166&amp;btnI=1&amp;hl=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.ua/scholar?oi=bibs&amp;cluster=15600711383819094931&amp;btnI=1&amp;hl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scholar?oi=bibs&amp;cluster=16179818143054433105&amp;btnI=1&amp;hl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Дубровна</dc:creator>
  <cp:keywords/>
  <dc:description/>
  <cp:lastModifiedBy>Наталія Дубровна</cp:lastModifiedBy>
  <cp:revision>10</cp:revision>
  <dcterms:created xsi:type="dcterms:W3CDTF">2025-04-14T14:15:00Z</dcterms:created>
  <dcterms:modified xsi:type="dcterms:W3CDTF">2025-04-15T09:45:00Z</dcterms:modified>
</cp:coreProperties>
</file>