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BD" w:rsidRDefault="0065593C" w:rsidP="002F52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372110</wp:posOffset>
            </wp:positionV>
            <wp:extent cx="2014220" cy="30353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4d7b7-da2a-46ac-ac2d-0aed83d9029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8BD" w:rsidRPr="005C38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ПОРТФОЛІО</w:t>
      </w:r>
    </w:p>
    <w:p w:rsidR="0065593C" w:rsidRPr="005C38BD" w:rsidRDefault="0065593C" w:rsidP="009A5F93">
      <w:pPr>
        <w:tabs>
          <w:tab w:val="left" w:pos="851"/>
        </w:tabs>
        <w:spacing w:before="100" w:beforeAutospacing="1" w:after="100" w:afterAutospacing="1" w:line="240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5C38BD" w:rsidRDefault="005C38BD" w:rsidP="005C3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Мкртчян Роман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Сейранович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доцент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Завідувач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D63704" w:rsidRPr="00D63704" w:rsidRDefault="00D63704" w:rsidP="005C3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6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17 років</w:t>
      </w:r>
    </w:p>
    <w:p w:rsidR="00CF47C6" w:rsidRDefault="00CF47C6" w:rsidP="005C3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CF47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0000-0001-7524-7401</w:t>
      </w:r>
    </w:p>
    <w:p w:rsidR="00CF47C6" w:rsidRPr="005C38BD" w:rsidRDefault="00CF47C6" w:rsidP="00CF47C6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Академія: </w:t>
      </w:r>
      <w:hyperlink r:id="rId6" w:history="1">
        <w:r w:rsidRPr="0065593C">
          <w:rPr>
            <w:rStyle w:val="a7"/>
            <w:rFonts w:ascii="Times New Roman" w:hAnsi="Times New Roman" w:cs="Times New Roman"/>
            <w:lang w:val="uk-UA"/>
          </w:rPr>
          <w:t>https://scholar.google.com/citations?user=BkpD0P4AAAAJ&amp;hl=ru</w:t>
        </w:r>
      </w:hyperlink>
      <w:r w:rsidRPr="0065593C">
        <w:rPr>
          <w:rFonts w:ascii="Times New Roman" w:hAnsi="Times New Roman" w:cs="Times New Roman"/>
          <w:lang w:val="uk-UA"/>
        </w:rPr>
        <w:t xml:space="preserve"> </w:t>
      </w: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593C" w:rsidRDefault="0065593C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8BD" w:rsidRPr="005C38BD" w:rsidRDefault="00E92159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5C38BD" w:rsidRPr="005C38BD" w:rsidRDefault="005C38BD" w:rsidP="005C3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5C38BD" w:rsidRPr="005C38BD" w:rsidRDefault="005C38BD" w:rsidP="005C3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2007 р.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Херсонський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юридичний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ХНУВС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Правознавство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Юрист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Диплом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спеціаліста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МВ №11900748</w:t>
      </w:r>
    </w:p>
    <w:p w:rsidR="005C38BD" w:rsidRPr="005C38BD" w:rsidRDefault="005C38BD" w:rsidP="005C3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2008 р.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Дніпропетровський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університет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внутрішніх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Правознавство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Юрист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Диплом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магістра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МВ №12506980</w:t>
      </w:r>
    </w:p>
    <w:p w:rsidR="005C38BD" w:rsidRPr="005C38BD" w:rsidRDefault="00E92159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5C38BD" w:rsidRPr="005C38BD" w:rsidRDefault="005C38BD" w:rsidP="005C3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ступінь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вчене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звання</w:t>
      </w:r>
      <w:proofErr w:type="spellEnd"/>
    </w:p>
    <w:p w:rsidR="005C38BD" w:rsidRPr="005C38BD" w:rsidRDefault="005C38BD" w:rsidP="005C3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12.00.07 –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адміністративне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 і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;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фінансове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право;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інформаційне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Тема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дисертації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Провадження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у справах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щодо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оскарження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рішень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підрозділів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ДАІ МВС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Захист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17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травня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2011 року,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Державний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вищий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навчальний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заклад «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Запорізький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національний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ДК №006326</w:t>
      </w:r>
    </w:p>
    <w:p w:rsidR="005C38BD" w:rsidRPr="005C38BD" w:rsidRDefault="005C38BD" w:rsidP="005C3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Доцент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адміністративного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права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Присвоєно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вчене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звання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15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грудня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2015 року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Наказ МОН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12ДЦ №044863</w:t>
      </w:r>
    </w:p>
    <w:p w:rsidR="005C38BD" w:rsidRPr="005C38BD" w:rsidRDefault="00E92159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65593C" w:rsidRDefault="0065593C" w:rsidP="005C3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C38BD" w:rsidRPr="005C38BD" w:rsidRDefault="005C38BD" w:rsidP="005C3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5C38BD" w:rsidRPr="005C38BD" w:rsidRDefault="005C38BD" w:rsidP="005C3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ОК18.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Адміністративне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5C38BD" w:rsidRPr="005C38BD" w:rsidRDefault="005C38BD" w:rsidP="005C3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ОК28.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Адміністративний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</w:p>
    <w:p w:rsidR="005C38BD" w:rsidRPr="005C38BD" w:rsidRDefault="005C38BD" w:rsidP="005C3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ОК21.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Адміністративна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</w:p>
    <w:p w:rsidR="005C38BD" w:rsidRPr="005C38BD" w:rsidRDefault="005C38BD" w:rsidP="005C3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ОК11.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Теорія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держави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права</w:t>
      </w:r>
    </w:p>
    <w:p w:rsidR="005C38BD" w:rsidRPr="005C38BD" w:rsidRDefault="005C38BD" w:rsidP="005C3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ОК24. </w:t>
      </w:r>
      <w:proofErr w:type="spellStart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Трудове</w:t>
      </w:r>
      <w:proofErr w:type="spellEnd"/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5C38BD" w:rsidRPr="005C38BD" w:rsidRDefault="00E92159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5C38BD" w:rsidRPr="005C38BD" w:rsidRDefault="005C38BD" w:rsidP="005C3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Підвищення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5C38BD" w:rsidRPr="005C38BD" w:rsidRDefault="005C38BD" w:rsidP="005C3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(11.02.2020) – «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Актуальні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проблеми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адміністративного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права та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процесу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» – 3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кредити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(90 годин)</w:t>
      </w:r>
    </w:p>
    <w:p w:rsidR="005C38BD" w:rsidRPr="005C38BD" w:rsidRDefault="005C38BD" w:rsidP="005C3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№5-с (11.01.2023) – 5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5C38BD" w:rsidRPr="005C38BD" w:rsidRDefault="005C38BD" w:rsidP="005C3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№7 (16.12.2024) – 5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5C38BD" w:rsidRPr="005C38BD" w:rsidRDefault="005C38BD" w:rsidP="005C3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5C3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  <w:r w:rsidRPr="005C38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ПК №00127522/007673-25 (28.03.2025) – 7 </w:t>
      </w:r>
      <w:proofErr w:type="spellStart"/>
      <w:r w:rsidRPr="005C38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</w:p>
    <w:p w:rsidR="00CF47C6" w:rsidRPr="005C38BD" w:rsidRDefault="00E92159" w:rsidP="00CF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CF47C6" w:rsidRPr="005C38BD" w:rsidRDefault="00CF47C6" w:rsidP="00CF47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</w:p>
    <w:bookmarkEnd w:id="0"/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Р.С., Ткачук А.І. Особливості оскарження постанов про накладення адміністративних стягнень за правопорушення у сфері забезпечення безпеки дорожнього руху. Юридичний бюлетень. - 2021. -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21. 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Р.С., Горішній О.О. Підстави та порядок застосування поліцейських заходів примусу. Юридичний науковий електронний журнал. - 2021. - № 10.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Ковальчук М.О.,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 Публічний контроль у сфері запобігання корупції. Науковий вісник Міжнародного гуманітарного університету. Сер. :Юриспруденція.2021 № 54, том . С.43-47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Didenko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Sergii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Mykola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Kovalchuk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Serebriansky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Pavel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Mkrtchian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Administrative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legal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regulation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of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space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tourism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Cuestiones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Políticas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. 2022,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Vol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40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Issue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74, p849-862. 14p.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Стаднік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Євменчук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В.В. Поняття адміністративного арешту та особливості його застосування. Юридичний науковий електронний журнал. - 2024. - № 12.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 Виконання обов’язку щодо захисту Вітчизни, незалежності та територіальної цілісності України як обставина, що виключає кримінальну протиправність діяння. Всеукраїнська науково-практична конференція «Пріоритетні напрямки реформування правової системи України в умовах воєнного стану», 27 жовтня 2022 року в Херсонський факультет Одеського державного університету внутрішніх справ.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7..Горішній О.О. 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Грінь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  Юридична відповідальність за порушення аграрного законодавства. Київський часопис права. -2025.-№1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Ткачук А.І.,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Грінь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Р.С. Захист прав людини на окупованих</w:t>
      </w:r>
    </w:p>
    <w:p w:rsidR="00CF47C6" w:rsidRPr="00CF47C6" w:rsidRDefault="00CF47C6" w:rsidP="00CF47C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територіях. // Юридичний науковий електронний журнал. - 2025. - № 2.</w:t>
      </w:r>
    </w:p>
    <w:p w:rsidR="00CF47C6" w:rsidRPr="00CF47C6" w:rsidRDefault="00CF47C6" w:rsidP="00CF47C6">
      <w:pPr>
        <w:pStyle w:val="a5"/>
        <w:numPr>
          <w:ilvl w:val="0"/>
          <w:numId w:val="5"/>
        </w:numPr>
        <w:tabs>
          <w:tab w:val="left" w:pos="218"/>
        </w:tabs>
        <w:ind w:left="22" w:firstLine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CF4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Р.С , Новак Н.П. Ткачук А.І., Кримінальна відповідальність за порушення трудового законодавства. // Юридичний науковий електронний журнал. - 2025. - № 3. </w:t>
      </w:r>
    </w:p>
    <w:p w:rsidR="00CF47C6" w:rsidRPr="00CF47C6" w:rsidRDefault="00CF47C6" w:rsidP="00CF47C6">
      <w:pPr>
        <w:rPr>
          <w:sz w:val="24"/>
          <w:szCs w:val="24"/>
        </w:rPr>
      </w:pPr>
    </w:p>
    <w:sectPr w:rsidR="00CF47C6" w:rsidRPr="00CF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13F0"/>
    <w:multiLevelType w:val="multilevel"/>
    <w:tmpl w:val="4260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24392"/>
    <w:multiLevelType w:val="multilevel"/>
    <w:tmpl w:val="F91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371CF"/>
    <w:multiLevelType w:val="multilevel"/>
    <w:tmpl w:val="D5A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71319"/>
    <w:multiLevelType w:val="hybridMultilevel"/>
    <w:tmpl w:val="69264E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576EB"/>
    <w:multiLevelType w:val="multilevel"/>
    <w:tmpl w:val="AC0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E"/>
    <w:rsid w:val="002F525C"/>
    <w:rsid w:val="00360FEE"/>
    <w:rsid w:val="0056426C"/>
    <w:rsid w:val="005C38BD"/>
    <w:rsid w:val="0065593C"/>
    <w:rsid w:val="009A5F93"/>
    <w:rsid w:val="00B3390A"/>
    <w:rsid w:val="00B9790D"/>
    <w:rsid w:val="00CF47C6"/>
    <w:rsid w:val="00D63704"/>
    <w:rsid w:val="00E92159"/>
    <w:rsid w:val="00F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8FB6"/>
  <w15:chartTrackingRefBased/>
  <w15:docId w15:val="{6400008A-216A-48EB-913D-B1BF32F5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5C3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8B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C38B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5C38BD"/>
    <w:rPr>
      <w:b/>
      <w:bCs/>
    </w:rPr>
  </w:style>
  <w:style w:type="character" w:styleId="a4">
    <w:name w:val="Emphasis"/>
    <w:basedOn w:val="a0"/>
    <w:uiPriority w:val="20"/>
    <w:qFormat/>
    <w:rsid w:val="005C38BD"/>
    <w:rPr>
      <w:i/>
      <w:iCs/>
    </w:rPr>
  </w:style>
  <w:style w:type="paragraph" w:styleId="a5">
    <w:name w:val="List Paragraph"/>
    <w:basedOn w:val="a"/>
    <w:uiPriority w:val="34"/>
    <w:qFormat/>
    <w:rsid w:val="00CF47C6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CF47C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4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BkpD0P4AAAAJ&amp;hl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7</cp:revision>
  <dcterms:created xsi:type="dcterms:W3CDTF">2025-04-22T15:10:00Z</dcterms:created>
  <dcterms:modified xsi:type="dcterms:W3CDTF">2025-04-22T16:13:00Z</dcterms:modified>
</cp:coreProperties>
</file>